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DD5" w:rsidRPr="00B61DD5" w:rsidRDefault="00B61DD5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B61DD5">
        <w:rPr>
          <w:sz w:val="28"/>
          <w:szCs w:val="28"/>
        </w:rPr>
        <w:t xml:space="preserve">                                                                                                            ПРОЕКТ</w:t>
      </w:r>
    </w:p>
    <w:p w:rsidR="00440F10" w:rsidRPr="00F4171D" w:rsidRDefault="00440F10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F4171D">
        <w:rPr>
          <w:b/>
          <w:sz w:val="28"/>
          <w:szCs w:val="28"/>
        </w:rPr>
        <w:t xml:space="preserve">ПАСПОРТ  </w:t>
      </w:r>
    </w:p>
    <w:p w:rsidR="00440F10" w:rsidRPr="00F4171D" w:rsidRDefault="00440F10" w:rsidP="00440F1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8"/>
          <w:szCs w:val="28"/>
        </w:rPr>
      </w:pPr>
      <w:r w:rsidRPr="00F4171D">
        <w:rPr>
          <w:b/>
          <w:sz w:val="28"/>
          <w:szCs w:val="28"/>
        </w:rPr>
        <w:t>муниципальной программы</w:t>
      </w:r>
    </w:p>
    <w:p w:rsidR="00440F10" w:rsidRDefault="00440F10" w:rsidP="00440F10">
      <w:pPr>
        <w:spacing w:line="240" w:lineRule="auto"/>
        <w:jc w:val="center"/>
        <w:rPr>
          <w:b/>
          <w:sz w:val="28"/>
          <w:szCs w:val="28"/>
        </w:rPr>
      </w:pPr>
      <w:r w:rsidRPr="00F4171D"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Повышение безопасности дорожного движения в муниципальном образовании </w:t>
      </w:r>
      <w:proofErr w:type="spellStart"/>
      <w:r>
        <w:rPr>
          <w:b/>
          <w:sz w:val="28"/>
          <w:szCs w:val="28"/>
        </w:rPr>
        <w:t>Унечское</w:t>
      </w:r>
      <w:proofErr w:type="spellEnd"/>
      <w:r>
        <w:rPr>
          <w:b/>
          <w:sz w:val="28"/>
          <w:szCs w:val="28"/>
        </w:rPr>
        <w:t xml:space="preserve"> городское поселение Унечского муниципального района Брянской области </w:t>
      </w:r>
      <w:r w:rsidRPr="00D733E5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20-</w:t>
      </w:r>
      <w:r w:rsidRPr="00D733E5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D733E5">
        <w:rPr>
          <w:b/>
          <w:sz w:val="28"/>
          <w:szCs w:val="28"/>
        </w:rPr>
        <w:t xml:space="preserve"> годы»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679"/>
        <w:gridCol w:w="7526"/>
      </w:tblGrid>
      <w:tr w:rsidR="00440F10" w:rsidRPr="00230390" w:rsidTr="00317F1A">
        <w:trPr>
          <w:trHeight w:val="15"/>
          <w:tblCellSpacing w:w="15" w:type="dxa"/>
        </w:trPr>
        <w:tc>
          <w:tcPr>
            <w:tcW w:w="2634" w:type="dxa"/>
            <w:vAlign w:val="center"/>
          </w:tcPr>
          <w:p w:rsidR="00440F10" w:rsidRPr="00230390" w:rsidRDefault="00440F10" w:rsidP="00F37D88">
            <w:pPr>
              <w:spacing w:line="240" w:lineRule="auto"/>
              <w:rPr>
                <w:sz w:val="2"/>
              </w:rPr>
            </w:pPr>
          </w:p>
        </w:tc>
        <w:tc>
          <w:tcPr>
            <w:tcW w:w="7481" w:type="dxa"/>
            <w:vAlign w:val="center"/>
          </w:tcPr>
          <w:p w:rsidR="00440F10" w:rsidRPr="00230390" w:rsidRDefault="00440F10" w:rsidP="00F37D88">
            <w:pPr>
              <w:spacing w:line="240" w:lineRule="auto"/>
              <w:rPr>
                <w:sz w:val="2"/>
              </w:rPr>
            </w:pP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Наименование муниципальной программы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"Повышение безопасности дорожного движения в муниципальном образовании </w:t>
            </w:r>
            <w:proofErr w:type="spellStart"/>
            <w:r>
              <w:t>Унечское</w:t>
            </w:r>
            <w:proofErr w:type="spellEnd"/>
            <w:r>
              <w:t xml:space="preserve"> городское поселение Унечского муниципального района Брянской области на 2020 - 2022 годы" 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Ответственные исполнители муниципальной программы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Отдел по жилищно-</w:t>
            </w:r>
            <w:proofErr w:type="spellStart"/>
            <w:r>
              <w:t>куммунальному</w:t>
            </w:r>
            <w:proofErr w:type="spellEnd"/>
            <w:r>
              <w:t xml:space="preserve"> и дорожному хозяйству администрации Унечского района</w:t>
            </w:r>
          </w:p>
        </w:tc>
      </w:tr>
      <w:tr w:rsidR="00317F1A" w:rsidRPr="00230390" w:rsidTr="009D73E7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317F1A">
            <w:pPr>
              <w:spacing w:before="100" w:beforeAutospacing="1" w:after="100" w:afterAutospacing="1" w:line="240" w:lineRule="auto"/>
              <w:jc w:val="both"/>
            </w:pPr>
            <w:r>
              <w:t xml:space="preserve">Цели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</w:p>
        </w:tc>
      </w:tr>
      <w:tr w:rsidR="00317F1A" w:rsidRPr="00230390" w:rsidTr="009D73E7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- обеспечение охраны жизни, здоровья граждан и их имущества;</w:t>
            </w:r>
          </w:p>
        </w:tc>
      </w:tr>
      <w:tr w:rsidR="00317F1A" w:rsidRPr="00230390" w:rsidTr="009D73E7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- гарантии их законных прав на безопасные условия движения по автомобильным дорогам Унечского района;</w:t>
            </w:r>
          </w:p>
        </w:tc>
      </w:tr>
      <w:tr w:rsidR="00317F1A" w:rsidRPr="00230390" w:rsidTr="00725830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- обеспечение экологической безопасности дорожного движения.</w:t>
            </w:r>
          </w:p>
        </w:tc>
      </w:tr>
      <w:tr w:rsidR="006F369A" w:rsidRPr="00230390" w:rsidTr="004F7B36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317F1A">
            <w:pPr>
              <w:spacing w:line="240" w:lineRule="auto"/>
              <w:jc w:val="both"/>
            </w:pPr>
            <w:r>
              <w:t>З</w:t>
            </w:r>
            <w:r>
              <w:t>адачи муниципальной программы</w:t>
            </w: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317F1A" w:rsidRDefault="006F369A" w:rsidP="00F37D88">
            <w:pPr>
              <w:spacing w:before="100" w:beforeAutospacing="1" w:after="100" w:afterAutospacing="1" w:line="240" w:lineRule="auto"/>
              <w:jc w:val="both"/>
              <w:rPr>
                <w:b/>
              </w:rPr>
            </w:pPr>
          </w:p>
        </w:tc>
      </w:tr>
      <w:tr w:rsidR="006F369A" w:rsidRPr="00230390" w:rsidTr="004F7B36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создание комплексной системы профилактики и информационной работы с населением, направленной на формирование у участников дорожного движения стереотипов законопослушного поведения и негативного отношения к правонарушениям в сфере дорожного движения;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обеспечение вовлечения в профилактическую работу общественных организаций, поддержка детских и молодежных организаций и объединений, реализующих социальные проекты в сфере воспитания;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модернизация системы профилактики детского дорожно-транспортного травматизма, направленная на максимальный охват детей, и создание условий обучения навыкам безопасного поведения участников дорожного движения на основе современных методов, технологий и оборудования;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создание образовательной среды, обеспечивающей повышение качества подготовки кандидатов в водители транспортных средств и их готовности к участию в дорожном движении;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>- повышение уровня соблюдения норм и правил в сфере дорожного движения, широкого применения современных автоматических систем и средств, оптимизации нормативного правового регулирования;</w:t>
            </w:r>
          </w:p>
        </w:tc>
      </w:tr>
      <w:tr w:rsidR="006F369A" w:rsidRPr="00230390" w:rsidTr="00E00FD3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Pr="00230390" w:rsidRDefault="006F369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6F369A" w:rsidRDefault="006F369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- устранение наиболее опасных мест концентрации дорожно-транспортных происшествий (далее - ДТП), предотвращение заторов, оптимизация скоростных режимов движения на участках улично-дорожной сети, организация стоянок (парковок) транспортных средств, применение современных инженерных схем организации дорожного движения, технических средств (светофоров и пр.) и автоматизированных систем управления движением, строительство искусственных дорожных неровностей, текущий и капитальный </w:t>
            </w:r>
            <w:r>
              <w:lastRenderedPageBreak/>
              <w:t>ремонт дорог, нанесение дорожной разметки, улучшение транспортной инфраструктуры.</w:t>
            </w:r>
          </w:p>
          <w:p w:rsidR="006F369A" w:rsidRPr="00230390" w:rsidRDefault="006F369A" w:rsidP="00F37D88">
            <w:pPr>
              <w:spacing w:before="100" w:beforeAutospacing="1" w:after="100" w:afterAutospacing="1" w:line="240" w:lineRule="auto"/>
              <w:jc w:val="both"/>
            </w:pPr>
          </w:p>
        </w:tc>
      </w:tr>
      <w:tr w:rsidR="00317F1A" w:rsidRPr="00230390" w:rsidTr="0012609D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lastRenderedPageBreak/>
              <w:t xml:space="preserve">Целевые индикаторы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Количество погибших в результате ДТП за период с 2020 по 2022 годы;</w:t>
            </w:r>
          </w:p>
        </w:tc>
      </w:tr>
      <w:tr w:rsidR="00317F1A" w:rsidRPr="00230390" w:rsidTr="0012609D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социальный риск (число лиц, пострадавших в результате ДТП, на 100 тысяч населения) в период с 2020 по 2022 годы;</w:t>
            </w:r>
          </w:p>
        </w:tc>
      </w:tr>
      <w:tr w:rsidR="00317F1A" w:rsidRPr="00230390" w:rsidTr="0012609D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транспортный риск (количество ДТП на 10 тыс. единиц транспортных средств) в период с 2020 по 2022 годы.</w:t>
            </w:r>
          </w:p>
        </w:tc>
      </w:tr>
      <w:tr w:rsidR="00317F1A" w:rsidRPr="00230390" w:rsidTr="00A46F5E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Сроки и этапы реализации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- реализация Программы предусматривается в течение 2020 - 2022 годов в три этапа:</w:t>
            </w:r>
          </w:p>
        </w:tc>
      </w:tr>
      <w:tr w:rsidR="00317F1A" w:rsidRPr="00230390" w:rsidTr="00A46F5E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первый этап - 2020 год,</w:t>
            </w:r>
          </w:p>
        </w:tc>
      </w:tr>
      <w:tr w:rsidR="00317F1A" w:rsidRPr="00230390" w:rsidTr="00A46F5E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второй этап - 2021 год,</w:t>
            </w:r>
          </w:p>
        </w:tc>
      </w:tr>
      <w:tr w:rsidR="00317F1A" w:rsidRPr="00230390" w:rsidTr="00A46F5E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третий этап - 2022 год,</w:t>
            </w:r>
          </w:p>
        </w:tc>
      </w:tr>
      <w:tr w:rsidR="00317F1A" w:rsidRPr="00230390" w:rsidTr="001C2006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Объемы и источники финансирования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9E5123">
            <w:pPr>
              <w:spacing w:before="100" w:beforeAutospacing="1" w:after="100" w:afterAutospacing="1" w:line="240" w:lineRule="auto"/>
              <w:jc w:val="both"/>
            </w:pPr>
            <w:r>
              <w:t>Предполагаемый объем финансового обеспечения муниципальной программы за счет средств местного бюджета в 2020 - 2022 годах –           5 903 000 рублей, в том числе по этапам:</w:t>
            </w:r>
          </w:p>
        </w:tc>
      </w:tr>
      <w:tr w:rsidR="00317F1A" w:rsidRPr="00230390" w:rsidTr="001C2006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9E5123">
            <w:pPr>
              <w:spacing w:before="100" w:beforeAutospacing="1" w:after="100" w:afterAutospacing="1" w:line="240" w:lineRule="auto"/>
              <w:jc w:val="both"/>
            </w:pPr>
            <w:r>
              <w:t>первый этап (2020 год) – 1 391 000 рублей;</w:t>
            </w:r>
          </w:p>
        </w:tc>
      </w:tr>
      <w:tr w:rsidR="00317F1A" w:rsidRPr="00230390" w:rsidTr="001C2006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9E5123">
            <w:pPr>
              <w:spacing w:before="100" w:beforeAutospacing="1" w:after="100" w:afterAutospacing="1" w:line="240" w:lineRule="auto"/>
              <w:jc w:val="both"/>
            </w:pPr>
            <w:r>
              <w:t>второй этап (2021 год) – 2 256 000 рублей;</w:t>
            </w:r>
          </w:p>
        </w:tc>
      </w:tr>
      <w:tr w:rsidR="00317F1A" w:rsidRPr="00230390" w:rsidTr="001C2006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9E5123">
            <w:pPr>
              <w:spacing w:before="100" w:beforeAutospacing="1" w:after="100" w:afterAutospacing="1" w:line="240" w:lineRule="auto"/>
              <w:jc w:val="both"/>
            </w:pPr>
            <w:r>
              <w:t>третий этап (2022 год) – 2 256 000 рублей;</w:t>
            </w:r>
          </w:p>
        </w:tc>
      </w:tr>
      <w:tr w:rsidR="00317F1A" w:rsidRPr="00230390" w:rsidTr="00E52E1A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Основные исполнители мероприятий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Администрация муниципального образования </w:t>
            </w:r>
            <w:proofErr w:type="spellStart"/>
            <w:r>
              <w:t>Унечское</w:t>
            </w:r>
            <w:proofErr w:type="spellEnd"/>
            <w:r>
              <w:t xml:space="preserve"> городское поселение Унечского муниципального района;</w:t>
            </w:r>
          </w:p>
        </w:tc>
      </w:tr>
      <w:tr w:rsidR="00317F1A" w:rsidRPr="00230390" w:rsidTr="00E52E1A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</w:p>
        </w:tc>
      </w:tr>
      <w:tr w:rsidR="00317F1A" w:rsidRPr="00230390" w:rsidTr="00E52E1A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ОГИБДД МО МВД России " </w:t>
            </w:r>
            <w:proofErr w:type="spellStart"/>
            <w:r>
              <w:t>Унечский</w:t>
            </w:r>
            <w:proofErr w:type="spellEnd"/>
            <w:r>
              <w:t>" (по согласованию);</w:t>
            </w:r>
          </w:p>
        </w:tc>
      </w:tr>
      <w:tr w:rsidR="00317F1A" w:rsidRPr="00230390" w:rsidTr="00E52E1A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ГБУЗ " </w:t>
            </w:r>
            <w:proofErr w:type="spellStart"/>
            <w:r>
              <w:t>Унечская</w:t>
            </w:r>
            <w:proofErr w:type="spellEnd"/>
            <w:r>
              <w:t xml:space="preserve"> ЦРБ" (по согласованию)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Администрации муниципальных образований сельских поселений (по согласованию).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Управление муниципальной программой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Функции органа управления муниципальной программой выполняет районная комиссия по обеспечению безопасности дорожного движения, на заседаниях которой рассматриваются вопросы текущего исполнения муниципальной программы, а также текущего планирования мероприятий.</w:t>
            </w:r>
          </w:p>
        </w:tc>
      </w:tr>
      <w:tr w:rsidR="00317F1A" w:rsidRPr="00230390" w:rsidTr="00CC1D87">
        <w:trPr>
          <w:tblCellSpacing w:w="15" w:type="dxa"/>
        </w:trPr>
        <w:tc>
          <w:tcPr>
            <w:tcW w:w="26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Ожидаемый эффект от реализации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Уменьшение к 2022 году по сравнению с 2020 годом количества погибших в результате ДТП на 3 человека;</w:t>
            </w:r>
          </w:p>
        </w:tc>
      </w:tr>
      <w:tr w:rsidR="00317F1A" w:rsidRPr="00230390" w:rsidTr="00CC1D87">
        <w:trPr>
          <w:tblCellSpacing w:w="15" w:type="dxa"/>
        </w:trPr>
        <w:tc>
          <w:tcPr>
            <w:tcW w:w="26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317F1A" w:rsidRPr="00230390" w:rsidRDefault="00317F1A" w:rsidP="00F37D88">
            <w:pPr>
              <w:spacing w:before="100" w:beforeAutospacing="1" w:after="100" w:afterAutospacing="1" w:line="240" w:lineRule="auto"/>
              <w:jc w:val="both"/>
            </w:pPr>
            <w:r>
              <w:t>уменьшение к 2022 году по сравнению с 2020 годом социального риска (числа лиц, пострадавших в результате ДТП, на 10 тысяч населения) на 5 человек;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line="240" w:lineRule="auto"/>
              <w:jc w:val="both"/>
            </w:pPr>
          </w:p>
        </w:tc>
        <w:tc>
          <w:tcPr>
            <w:tcW w:w="74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>уменьшение к 2022 году по сравнению с 2020 годом транспортного риска (количества ДТП на 1 тыс. единиц транспортных средств) на 5 ДТП.</w:t>
            </w:r>
          </w:p>
        </w:tc>
      </w:tr>
      <w:tr w:rsidR="00440F10" w:rsidRPr="00230390" w:rsidTr="00317F1A">
        <w:trPr>
          <w:tblCellSpacing w:w="15" w:type="dxa"/>
        </w:trPr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Контроль за реализацией муниципальной программы </w:t>
            </w:r>
          </w:p>
        </w:tc>
        <w:tc>
          <w:tcPr>
            <w:tcW w:w="7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94" w:type="dxa"/>
              <w:bottom w:w="15" w:type="dxa"/>
              <w:right w:w="94" w:type="dxa"/>
            </w:tcMar>
          </w:tcPr>
          <w:p w:rsidR="00440F10" w:rsidRPr="00230390" w:rsidRDefault="00440F10" w:rsidP="00F37D88">
            <w:pPr>
              <w:spacing w:before="100" w:beforeAutospacing="1" w:after="100" w:afterAutospacing="1" w:line="240" w:lineRule="auto"/>
              <w:jc w:val="both"/>
            </w:pPr>
            <w:r>
              <w:t xml:space="preserve">Текущий контроль осуществляет руководитель муниципальной программы </w:t>
            </w:r>
          </w:p>
        </w:tc>
      </w:tr>
    </w:tbl>
    <w:p w:rsidR="00440F10" w:rsidRDefault="00440F10" w:rsidP="00725830">
      <w:pPr>
        <w:spacing w:before="100" w:beforeAutospacing="1" w:after="100" w:afterAutospacing="1" w:line="240" w:lineRule="auto"/>
        <w:outlineLvl w:val="3"/>
        <w:rPr>
          <w:b/>
          <w:bCs/>
        </w:rPr>
      </w:pPr>
    </w:p>
    <w:sectPr w:rsidR="00440F10" w:rsidSect="00BA5C2D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46E" w:rsidRDefault="006B546E" w:rsidP="009E5123">
      <w:pPr>
        <w:spacing w:line="240" w:lineRule="auto"/>
      </w:pPr>
      <w:r>
        <w:separator/>
      </w:r>
    </w:p>
  </w:endnote>
  <w:endnote w:type="continuationSeparator" w:id="0">
    <w:p w:rsidR="006B546E" w:rsidRDefault="006B546E" w:rsidP="009E5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46E" w:rsidRDefault="006B546E" w:rsidP="009E5123">
      <w:pPr>
        <w:spacing w:line="240" w:lineRule="auto"/>
      </w:pPr>
      <w:r>
        <w:separator/>
      </w:r>
    </w:p>
  </w:footnote>
  <w:footnote w:type="continuationSeparator" w:id="0">
    <w:p w:rsidR="006B546E" w:rsidRDefault="006B546E" w:rsidP="009E51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92"/>
    <w:rsid w:val="00283992"/>
    <w:rsid w:val="00317F1A"/>
    <w:rsid w:val="00440F10"/>
    <w:rsid w:val="006B546E"/>
    <w:rsid w:val="006F369A"/>
    <w:rsid w:val="00725830"/>
    <w:rsid w:val="009E5123"/>
    <w:rsid w:val="00A03692"/>
    <w:rsid w:val="00A725D0"/>
    <w:rsid w:val="00B6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2D5825-044B-4AD8-9980-69D84FE51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F10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40F10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440F10"/>
    <w:pPr>
      <w:spacing w:before="100" w:beforeAutospacing="1" w:after="100" w:afterAutospacing="1" w:line="240" w:lineRule="auto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40F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440F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 Знак Знак Знак Знак"/>
    <w:basedOn w:val="a"/>
    <w:rsid w:val="00440F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rmattexttopleveltext">
    <w:name w:val="formattext topleveltext"/>
    <w:basedOn w:val="a"/>
    <w:rsid w:val="00440F10"/>
    <w:pPr>
      <w:spacing w:before="100" w:beforeAutospacing="1" w:after="100" w:afterAutospacing="1" w:line="240" w:lineRule="auto"/>
    </w:pPr>
  </w:style>
  <w:style w:type="paragraph" w:customStyle="1" w:styleId="formattexttopleveltextcentertext">
    <w:name w:val="formattext topleveltext centertext"/>
    <w:basedOn w:val="a"/>
    <w:rsid w:val="00440F10"/>
    <w:pPr>
      <w:spacing w:before="100" w:beforeAutospacing="1" w:after="100" w:afterAutospacing="1" w:line="240" w:lineRule="auto"/>
    </w:pPr>
  </w:style>
  <w:style w:type="paragraph" w:customStyle="1" w:styleId="formattext">
    <w:name w:val="formattext"/>
    <w:basedOn w:val="a"/>
    <w:rsid w:val="00440F10"/>
    <w:pPr>
      <w:spacing w:before="100" w:beforeAutospacing="1" w:after="100" w:afterAutospacing="1" w:line="240" w:lineRule="auto"/>
    </w:pPr>
  </w:style>
  <w:style w:type="character" w:styleId="a4">
    <w:name w:val="Hyperlink"/>
    <w:basedOn w:val="a0"/>
    <w:rsid w:val="00440F10"/>
    <w:rPr>
      <w:color w:val="0000FF"/>
      <w:u w:val="single"/>
    </w:rPr>
  </w:style>
  <w:style w:type="table" w:styleId="a5">
    <w:name w:val="Table Grid"/>
    <w:basedOn w:val="a1"/>
    <w:rsid w:val="00440F10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E512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5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512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E5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583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58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6</cp:revision>
  <cp:lastPrinted>2020-11-13T07:30:00Z</cp:lastPrinted>
  <dcterms:created xsi:type="dcterms:W3CDTF">2020-11-11T09:02:00Z</dcterms:created>
  <dcterms:modified xsi:type="dcterms:W3CDTF">2020-11-13T07:32:00Z</dcterms:modified>
</cp:coreProperties>
</file>